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F415A" w:rsidRPr="008C6893" w:rsidRDefault="004F415A" w:rsidP="004F415A">
      <w:pPr>
        <w:spacing w:after="120" w:line="264" w:lineRule="auto"/>
        <w:rPr>
          <w:rFonts w:ascii="Times New Roman" w:eastAsia="Times New Roman" w:hAnsi="Times New Roman" w:cs="Times New Roman"/>
          <w:b/>
          <w:color w:val="0D0D0D" w:themeColor="text1" w:themeTint="F2"/>
          <w:kern w:val="36"/>
          <w:sz w:val="28"/>
          <w:szCs w:val="28"/>
          <w:lang w:eastAsia="ru-RU"/>
        </w:rPr>
      </w:pPr>
    </w:p>
    <w:p w:rsidR="004F415A" w:rsidRPr="008C6893" w:rsidRDefault="004F415A" w:rsidP="004F415A">
      <w:pPr>
        <w:spacing w:after="120" w:line="264" w:lineRule="auto"/>
        <w:rPr>
          <w:rFonts w:ascii="Times New Roman" w:eastAsia="Times New Roman" w:hAnsi="Times New Roman" w:cs="Times New Roman"/>
          <w:b/>
          <w:color w:val="0D0D0D" w:themeColor="text1" w:themeTint="F2"/>
          <w:kern w:val="36"/>
          <w:sz w:val="28"/>
          <w:szCs w:val="28"/>
          <w:lang w:eastAsia="ru-RU"/>
        </w:rPr>
      </w:pPr>
    </w:p>
    <w:p w:rsidR="004F415A" w:rsidRPr="008C6893" w:rsidRDefault="004F415A" w:rsidP="004F415A">
      <w:pPr>
        <w:spacing w:after="120" w:line="264" w:lineRule="auto"/>
        <w:rPr>
          <w:rFonts w:ascii="Times New Roman" w:eastAsia="Times New Roman" w:hAnsi="Times New Roman" w:cs="Times New Roman"/>
          <w:b/>
          <w:color w:val="0D0D0D" w:themeColor="text1" w:themeTint="F2"/>
          <w:kern w:val="36"/>
          <w:sz w:val="28"/>
          <w:szCs w:val="28"/>
          <w:lang w:eastAsia="ru-RU"/>
        </w:rPr>
      </w:pPr>
    </w:p>
    <w:p w:rsidR="004F415A" w:rsidRPr="008C6893" w:rsidRDefault="004F415A" w:rsidP="004F415A">
      <w:pPr>
        <w:spacing w:after="120" w:line="264" w:lineRule="auto"/>
        <w:rPr>
          <w:rFonts w:ascii="Times New Roman" w:eastAsia="Times New Roman" w:hAnsi="Times New Roman" w:cs="Times New Roman"/>
          <w:b/>
          <w:color w:val="0D0D0D" w:themeColor="text1" w:themeTint="F2"/>
          <w:kern w:val="36"/>
          <w:sz w:val="28"/>
          <w:szCs w:val="28"/>
          <w:lang w:eastAsia="ru-RU"/>
        </w:rPr>
      </w:pPr>
    </w:p>
    <w:p w:rsidR="004F415A" w:rsidRPr="008C6893" w:rsidRDefault="004F415A" w:rsidP="004F415A">
      <w:pPr>
        <w:spacing w:after="120" w:line="264" w:lineRule="auto"/>
        <w:rPr>
          <w:rFonts w:ascii="Times New Roman" w:eastAsia="Times New Roman" w:hAnsi="Times New Roman" w:cs="Times New Roman"/>
          <w:b/>
          <w:color w:val="0D0D0D" w:themeColor="text1" w:themeTint="F2"/>
          <w:kern w:val="36"/>
          <w:sz w:val="28"/>
          <w:szCs w:val="28"/>
          <w:lang w:eastAsia="ru-RU"/>
        </w:rPr>
      </w:pPr>
      <w:r w:rsidRPr="008C6893">
        <w:rPr>
          <w:rFonts w:ascii="Times New Roman" w:eastAsia="Times New Roman" w:hAnsi="Times New Roman" w:cs="Times New Roman"/>
          <w:b/>
          <w:color w:val="0D0D0D" w:themeColor="text1" w:themeTint="F2"/>
          <w:kern w:val="36"/>
          <w:sz w:val="28"/>
          <w:szCs w:val="28"/>
          <w:lang w:eastAsia="ru-RU"/>
        </w:rPr>
        <w:t xml:space="preserve">                                                                                  </w:t>
      </w:r>
    </w:p>
    <w:p w:rsidR="004F415A" w:rsidRPr="008C6893" w:rsidRDefault="004F415A" w:rsidP="004F415A">
      <w:pPr>
        <w:spacing w:after="120" w:line="264" w:lineRule="auto"/>
        <w:rPr>
          <w:rFonts w:ascii="Times New Roman" w:eastAsia="Times New Roman" w:hAnsi="Times New Roman" w:cs="Times New Roman"/>
          <w:b/>
          <w:color w:val="0D0D0D" w:themeColor="text1" w:themeTint="F2"/>
          <w:kern w:val="36"/>
          <w:sz w:val="28"/>
          <w:szCs w:val="28"/>
          <w:lang w:eastAsia="ru-RU"/>
        </w:rPr>
      </w:pPr>
    </w:p>
    <w:p w:rsidR="00436636" w:rsidRDefault="00436636" w:rsidP="00436636">
      <w:pPr>
        <w:spacing w:after="120" w:line="264" w:lineRule="auto"/>
        <w:jc w:val="center"/>
        <w:rPr>
          <w:rFonts w:ascii="Times New Roman" w:eastAsia="Times New Roman" w:hAnsi="Times New Roman" w:cs="Times New Roman"/>
          <w:b/>
          <w:color w:val="0D0D0D" w:themeColor="text1" w:themeTint="F2"/>
          <w:kern w:val="36"/>
          <w:sz w:val="28"/>
          <w:szCs w:val="28"/>
          <w:lang w:eastAsia="ru-RU"/>
        </w:rPr>
      </w:pPr>
      <w:r w:rsidRPr="00436636">
        <w:rPr>
          <w:rFonts w:ascii="Times New Roman" w:eastAsia="Times New Roman" w:hAnsi="Times New Roman" w:cs="Times New Roman"/>
          <w:b/>
          <w:color w:val="0D0D0D" w:themeColor="text1" w:themeTint="F2"/>
          <w:kern w:val="36"/>
          <w:sz w:val="28"/>
          <w:szCs w:val="28"/>
          <w:lang w:eastAsia="ru-RU"/>
        </w:rPr>
        <w:t>Песочная терапия как технология профилактики и коррекции проблем психоэмоционального развития детей.</w:t>
      </w:r>
    </w:p>
    <w:p w:rsidR="00436636" w:rsidRDefault="00436636" w:rsidP="004F415A">
      <w:pPr>
        <w:spacing w:after="120" w:line="264" w:lineRule="auto"/>
        <w:rPr>
          <w:rFonts w:ascii="Times New Roman" w:eastAsia="Times New Roman" w:hAnsi="Times New Roman" w:cs="Times New Roman"/>
          <w:b/>
          <w:color w:val="0D0D0D" w:themeColor="text1" w:themeTint="F2"/>
          <w:kern w:val="36"/>
          <w:sz w:val="28"/>
          <w:szCs w:val="28"/>
          <w:lang w:eastAsia="ru-RU"/>
        </w:rPr>
      </w:pPr>
    </w:p>
    <w:p w:rsidR="00436636" w:rsidRDefault="00436636" w:rsidP="00436636">
      <w:pPr>
        <w:spacing w:after="120" w:line="264" w:lineRule="auto"/>
        <w:jc w:val="both"/>
        <w:rPr>
          <w:rFonts w:ascii="Times New Roman" w:eastAsia="Times New Roman" w:hAnsi="Times New Roman" w:cs="Times New Roman"/>
          <w:color w:val="0D0D0D" w:themeColor="text1" w:themeTint="F2"/>
          <w:kern w:val="36"/>
          <w:sz w:val="28"/>
          <w:szCs w:val="28"/>
          <w:lang w:eastAsia="ru-RU"/>
        </w:rPr>
      </w:pPr>
      <w:r w:rsidRPr="00436636">
        <w:rPr>
          <w:rFonts w:ascii="Times New Roman" w:eastAsia="Times New Roman" w:hAnsi="Times New Roman" w:cs="Times New Roman"/>
          <w:color w:val="0D0D0D" w:themeColor="text1" w:themeTint="F2"/>
          <w:kern w:val="36"/>
          <w:sz w:val="28"/>
          <w:szCs w:val="28"/>
          <w:lang w:eastAsia="ru-RU"/>
        </w:rPr>
        <w:t>Песок - загадочный материал. Он обладает способностью завораживать человека - своей податливостью, способностью принимать любые формы. Игра с песком, как способ развития для ребенка, известен уже давно.</w:t>
      </w:r>
    </w:p>
    <w:p w:rsidR="00436636" w:rsidRDefault="00436636" w:rsidP="00436636">
      <w:pPr>
        <w:spacing w:after="120" w:line="264" w:lineRule="auto"/>
        <w:jc w:val="center"/>
        <w:rPr>
          <w:rFonts w:ascii="Times New Roman" w:eastAsia="Times New Roman" w:hAnsi="Times New Roman" w:cs="Times New Roman"/>
          <w:color w:val="0D0D0D" w:themeColor="text1" w:themeTint="F2"/>
          <w:kern w:val="36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noProof/>
          <w:color w:val="0D0D0D" w:themeColor="text1" w:themeTint="F2"/>
          <w:kern w:val="36"/>
          <w:sz w:val="28"/>
          <w:szCs w:val="28"/>
          <w:lang w:eastAsia="ru-RU"/>
        </w:rPr>
        <w:drawing>
          <wp:inline distT="0" distB="0" distL="0" distR="0">
            <wp:extent cx="2641694" cy="1981200"/>
            <wp:effectExtent l="0" t="0" r="635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Y9AbdwrqsLM.jp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45085" cy="19837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36636" w:rsidRDefault="00436636" w:rsidP="00436636">
      <w:pPr>
        <w:spacing w:after="120" w:line="264" w:lineRule="auto"/>
        <w:jc w:val="both"/>
        <w:rPr>
          <w:rFonts w:ascii="Times New Roman" w:eastAsia="Times New Roman" w:hAnsi="Times New Roman" w:cs="Times New Roman"/>
          <w:color w:val="0D0D0D" w:themeColor="text1" w:themeTint="F2"/>
          <w:kern w:val="36"/>
          <w:sz w:val="28"/>
          <w:szCs w:val="28"/>
          <w:lang w:eastAsia="ru-RU"/>
        </w:rPr>
      </w:pPr>
      <w:r w:rsidRPr="00436636">
        <w:rPr>
          <w:rFonts w:ascii="Times New Roman" w:eastAsia="Times New Roman" w:hAnsi="Times New Roman" w:cs="Times New Roman"/>
          <w:color w:val="0D0D0D" w:themeColor="text1" w:themeTint="F2"/>
          <w:kern w:val="36"/>
          <w:sz w:val="28"/>
          <w:szCs w:val="28"/>
          <w:lang w:eastAsia="ru-RU"/>
        </w:rPr>
        <w:t xml:space="preserve"> Песочная терапия - это возможность выразить то, для чего трудно подобрать слова, соприкоснуться с тем, к чему трудно обратиться напрямую, увидеть в себе то, что обычно ускользает от сознательного восприятия ребенка.</w:t>
      </w:r>
      <w:r>
        <w:rPr>
          <w:rFonts w:ascii="Times New Roman" w:eastAsia="Times New Roman" w:hAnsi="Times New Roman" w:cs="Times New Roman"/>
          <w:color w:val="0D0D0D" w:themeColor="text1" w:themeTint="F2"/>
          <w:kern w:val="36"/>
          <w:sz w:val="28"/>
          <w:szCs w:val="28"/>
          <w:lang w:eastAsia="ru-RU"/>
        </w:rPr>
        <w:t xml:space="preserve"> </w:t>
      </w:r>
    </w:p>
    <w:p w:rsidR="00436636" w:rsidRDefault="00436636" w:rsidP="00436636">
      <w:pPr>
        <w:spacing w:after="120" w:line="264" w:lineRule="auto"/>
        <w:jc w:val="center"/>
        <w:rPr>
          <w:rFonts w:ascii="Times New Roman" w:eastAsia="Times New Roman" w:hAnsi="Times New Roman" w:cs="Times New Roman"/>
          <w:color w:val="0D0D0D" w:themeColor="text1" w:themeTint="F2"/>
          <w:kern w:val="36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noProof/>
          <w:color w:val="0D0D0D" w:themeColor="text1" w:themeTint="F2"/>
          <w:kern w:val="36"/>
          <w:sz w:val="28"/>
          <w:szCs w:val="28"/>
          <w:lang w:eastAsia="ru-RU"/>
        </w:rPr>
        <w:drawing>
          <wp:inline distT="0" distB="0" distL="0" distR="0">
            <wp:extent cx="2616293" cy="1962150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jHGoczA6AQE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18072" cy="19634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F415A" w:rsidRDefault="00436636" w:rsidP="00436636">
      <w:pPr>
        <w:spacing w:after="120" w:line="264" w:lineRule="auto"/>
        <w:jc w:val="both"/>
        <w:rPr>
          <w:rFonts w:ascii="Times New Roman" w:eastAsia="Times New Roman" w:hAnsi="Times New Roman" w:cs="Times New Roman"/>
          <w:color w:val="0D0D0D" w:themeColor="text1" w:themeTint="F2"/>
          <w:kern w:val="36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D0D0D" w:themeColor="text1" w:themeTint="F2"/>
          <w:kern w:val="36"/>
          <w:sz w:val="28"/>
          <w:szCs w:val="28"/>
          <w:lang w:eastAsia="ru-RU"/>
        </w:rPr>
        <w:t>П</w:t>
      </w:r>
      <w:r w:rsidRPr="00436636">
        <w:rPr>
          <w:rFonts w:ascii="Times New Roman" w:eastAsia="Times New Roman" w:hAnsi="Times New Roman" w:cs="Times New Roman"/>
          <w:color w:val="0D0D0D" w:themeColor="text1" w:themeTint="F2"/>
          <w:kern w:val="36"/>
          <w:sz w:val="28"/>
          <w:szCs w:val="28"/>
          <w:lang w:eastAsia="ru-RU"/>
        </w:rPr>
        <w:t>есочная терапия - это уникальная возможность исследовать свой внутренний мир с помощью множества миниатюрных фигурок и ощущение свободы и безопасности самовыражения, возникающий в общении.</w:t>
      </w:r>
    </w:p>
    <w:p w:rsidR="00436636" w:rsidRDefault="00436636" w:rsidP="00436636">
      <w:pPr>
        <w:spacing w:after="120" w:line="264" w:lineRule="auto"/>
        <w:jc w:val="both"/>
        <w:rPr>
          <w:rFonts w:ascii="Times New Roman" w:eastAsia="Times New Roman" w:hAnsi="Times New Roman" w:cs="Times New Roman"/>
          <w:b/>
          <w:color w:val="0D0D0D" w:themeColor="text1" w:themeTint="F2"/>
          <w:kern w:val="36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noProof/>
          <w:color w:val="0D0D0D" w:themeColor="text1" w:themeTint="F2"/>
          <w:kern w:val="36"/>
          <w:sz w:val="28"/>
          <w:szCs w:val="28"/>
          <w:lang w:eastAsia="ru-RU"/>
        </w:rPr>
        <w:lastRenderedPageBreak/>
        <w:drawing>
          <wp:inline distT="0" distB="0" distL="0" distR="0">
            <wp:extent cx="3378320" cy="2533650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Cul7EYQr_YY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81210" cy="25358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36636" w:rsidRDefault="00436636" w:rsidP="00436636">
      <w:pPr>
        <w:spacing w:after="120" w:line="264" w:lineRule="auto"/>
        <w:jc w:val="right"/>
        <w:rPr>
          <w:rFonts w:ascii="Times New Roman" w:eastAsia="Times New Roman" w:hAnsi="Times New Roman" w:cs="Times New Roman"/>
          <w:b/>
          <w:color w:val="0D0D0D" w:themeColor="text1" w:themeTint="F2"/>
          <w:kern w:val="36"/>
          <w:sz w:val="28"/>
          <w:szCs w:val="28"/>
          <w:lang w:eastAsia="ru-RU"/>
        </w:rPr>
      </w:pPr>
      <w:bookmarkStart w:id="0" w:name="_GoBack"/>
      <w:r>
        <w:rPr>
          <w:rFonts w:ascii="Times New Roman" w:eastAsia="Times New Roman" w:hAnsi="Times New Roman" w:cs="Times New Roman"/>
          <w:b/>
          <w:noProof/>
          <w:color w:val="0D0D0D" w:themeColor="text1" w:themeTint="F2"/>
          <w:kern w:val="36"/>
          <w:sz w:val="28"/>
          <w:szCs w:val="28"/>
          <w:lang w:eastAsia="ru-RU"/>
        </w:rPr>
        <w:drawing>
          <wp:inline distT="0" distB="0" distL="0" distR="0">
            <wp:extent cx="3400425" cy="2550228"/>
            <wp:effectExtent l="0" t="0" r="0" b="254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RmVH2S0VoE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10355" cy="2557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p w:rsidR="00436636" w:rsidRPr="008C6893" w:rsidRDefault="00436636" w:rsidP="00436636">
      <w:pPr>
        <w:spacing w:after="120" w:line="264" w:lineRule="auto"/>
        <w:rPr>
          <w:rFonts w:ascii="Times New Roman" w:eastAsia="Times New Roman" w:hAnsi="Times New Roman" w:cs="Times New Roman"/>
          <w:b/>
          <w:color w:val="0D0D0D" w:themeColor="text1" w:themeTint="F2"/>
          <w:kern w:val="36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noProof/>
          <w:color w:val="0D0D0D" w:themeColor="text1" w:themeTint="F2"/>
          <w:kern w:val="36"/>
          <w:sz w:val="28"/>
          <w:szCs w:val="28"/>
          <w:lang w:eastAsia="ru-RU"/>
        </w:rPr>
        <w:drawing>
          <wp:inline distT="0" distB="0" distL="0" distR="0">
            <wp:extent cx="3391021" cy="2543175"/>
            <wp:effectExtent l="0" t="0" r="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wUnjghPLjCI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94138" cy="254551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436636" w:rsidRPr="008C689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C3809"/>
    <w:rsid w:val="00054278"/>
    <w:rsid w:val="00164B2B"/>
    <w:rsid w:val="001F207F"/>
    <w:rsid w:val="00250687"/>
    <w:rsid w:val="003066F3"/>
    <w:rsid w:val="00342C58"/>
    <w:rsid w:val="00436636"/>
    <w:rsid w:val="0048109A"/>
    <w:rsid w:val="004F415A"/>
    <w:rsid w:val="00512249"/>
    <w:rsid w:val="005A11AA"/>
    <w:rsid w:val="00605A3B"/>
    <w:rsid w:val="00617B38"/>
    <w:rsid w:val="006660D8"/>
    <w:rsid w:val="0067128D"/>
    <w:rsid w:val="006B1173"/>
    <w:rsid w:val="00882E79"/>
    <w:rsid w:val="00896868"/>
    <w:rsid w:val="008A326B"/>
    <w:rsid w:val="008B6631"/>
    <w:rsid w:val="008C3809"/>
    <w:rsid w:val="00921AE3"/>
    <w:rsid w:val="00962B2B"/>
    <w:rsid w:val="00967CD3"/>
    <w:rsid w:val="009937CB"/>
    <w:rsid w:val="00A6127A"/>
    <w:rsid w:val="00AD3FD0"/>
    <w:rsid w:val="00B044BC"/>
    <w:rsid w:val="00B320D2"/>
    <w:rsid w:val="00B35771"/>
    <w:rsid w:val="00C4035E"/>
    <w:rsid w:val="00CE4DC6"/>
    <w:rsid w:val="00D16A8F"/>
    <w:rsid w:val="00D83A01"/>
    <w:rsid w:val="00DA05F5"/>
    <w:rsid w:val="00DB0906"/>
    <w:rsid w:val="00E530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76E1B10-A8F7-4E65-88CF-97F0999B8A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51224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512249"/>
    <w:rPr>
      <w:b/>
      <w:bCs/>
    </w:rPr>
  </w:style>
  <w:style w:type="paragraph" w:styleId="a5">
    <w:name w:val="List Paragraph"/>
    <w:basedOn w:val="a"/>
    <w:uiPriority w:val="34"/>
    <w:qFormat/>
    <w:rsid w:val="004F415A"/>
    <w:pPr>
      <w:ind w:left="720"/>
      <w:contextualSpacing/>
    </w:pPr>
  </w:style>
  <w:style w:type="paragraph" w:styleId="a6">
    <w:name w:val="Balloon Text"/>
    <w:basedOn w:val="a"/>
    <w:link w:val="a7"/>
    <w:uiPriority w:val="99"/>
    <w:semiHidden/>
    <w:unhideWhenUsed/>
    <w:rsid w:val="00DB090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DB0906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34906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23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3502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5167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1828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2496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561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1719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4547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990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399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227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1697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7003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240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2378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5891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7338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7467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7963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2373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605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2125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2054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1992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2752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4529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886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4575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502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944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0008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351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405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4652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0373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556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7718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79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925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3691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9534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588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3634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3480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783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0742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88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62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178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158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9179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1523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629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5426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8135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353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521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9447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8275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3306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6809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112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3025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06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4228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3887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328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5712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8784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0753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73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4216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5656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0232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8233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0468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9921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068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057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1013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9592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8373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2223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7037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518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1222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6321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2150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8826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9873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759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6697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5931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1863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8320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496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105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6964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7471399">
          <w:marLeft w:val="0"/>
          <w:marRight w:val="0"/>
          <w:marTop w:val="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20105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56666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50467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51382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29924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239748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427439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255190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221748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677760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838834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370002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892159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218575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144692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479760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706278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733739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15332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171570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193981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98940593">
          <w:marLeft w:val="0"/>
          <w:marRight w:val="0"/>
          <w:marTop w:val="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41126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51006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058182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785632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794589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423830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812618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997418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179058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065194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890382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595161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327246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983169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155141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261249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90610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877258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337011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812154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913620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07381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749762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771589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561894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21978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616336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06333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573577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222525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512859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887239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629175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580030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674180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675751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811904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298604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382595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969924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845908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004680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567413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855701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10008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804059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064193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039915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506947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438544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105880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672998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739858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136112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721918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736675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997275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451145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522716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500734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260293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52950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143212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402307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583031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126700310">
          <w:marLeft w:val="0"/>
          <w:marRight w:val="0"/>
          <w:marTop w:val="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11491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37520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589327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409328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702303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733004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64111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113105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618481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163510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448756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468760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898671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320217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508461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914732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738694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494073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889146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520846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83774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611962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776162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347531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930959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471494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154795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91715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88177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10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121</Words>
  <Characters>690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810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Lenovo</cp:lastModifiedBy>
  <cp:revision>3</cp:revision>
  <cp:lastPrinted>2019-10-13T17:27:00Z</cp:lastPrinted>
  <dcterms:created xsi:type="dcterms:W3CDTF">2019-11-25T07:55:00Z</dcterms:created>
  <dcterms:modified xsi:type="dcterms:W3CDTF">2019-11-25T07:55:00Z</dcterms:modified>
</cp:coreProperties>
</file>